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52" w:rsidRPr="007D18C6" w:rsidRDefault="007D18C6" w:rsidP="007D18C6">
      <w:pPr>
        <w:bidi/>
        <w:spacing w:after="120" w:line="264" w:lineRule="auto"/>
        <w:jc w:val="lowKashida"/>
        <w:rPr>
          <w:rFonts w:ascii="Simplified Arabic" w:hAnsi="Simplified Arabic" w:cs="arabswell_1"/>
          <w:color w:val="00B050"/>
          <w:sz w:val="24"/>
          <w:szCs w:val="24"/>
          <w:rtl/>
          <w:lang w:bidi="ar-TN"/>
        </w:rPr>
      </w:pPr>
      <w:r w:rsidRPr="007D18C6">
        <w:rPr>
          <w:rFonts w:ascii="Simplified Arabic" w:hAnsi="Simplified Arabic" w:cs="arabswell_1" w:hint="cs"/>
          <w:color w:val="00B050"/>
          <w:sz w:val="24"/>
          <w:szCs w:val="24"/>
          <w:rtl/>
          <w:lang w:bidi="ar-TN"/>
        </w:rPr>
        <w:t xml:space="preserve">الزاوية التجانية باب الخضراء </w:t>
      </w:r>
      <w:r w:rsidRPr="007D18C6">
        <w:rPr>
          <w:rFonts w:ascii="Simplified Arabic" w:hAnsi="Simplified Arabic" w:cs="arabswell_1"/>
          <w:color w:val="00B050"/>
          <w:sz w:val="24"/>
          <w:szCs w:val="24"/>
          <w:rtl/>
          <w:lang w:bidi="ar-TN"/>
        </w:rPr>
        <w:t>–</w:t>
      </w:r>
      <w:r w:rsidRPr="007D18C6">
        <w:rPr>
          <w:rFonts w:ascii="Simplified Arabic" w:hAnsi="Simplified Arabic" w:cs="arabswell_1" w:hint="cs"/>
          <w:color w:val="00B050"/>
          <w:sz w:val="24"/>
          <w:szCs w:val="24"/>
          <w:rtl/>
          <w:lang w:bidi="ar-TN"/>
        </w:rPr>
        <w:t xml:space="preserve"> تونس</w:t>
      </w:r>
    </w:p>
    <w:p w:rsidR="007D18C6" w:rsidRPr="007D18C6" w:rsidRDefault="007D18C6" w:rsidP="007D18C6">
      <w:pPr>
        <w:bidi/>
        <w:spacing w:after="120" w:line="264" w:lineRule="auto"/>
        <w:jc w:val="lowKashida"/>
        <w:rPr>
          <w:rFonts w:ascii="Simplified Arabic" w:hAnsi="Simplified Arabic" w:cs="arabswell_1"/>
          <w:color w:val="00B050"/>
          <w:sz w:val="24"/>
          <w:szCs w:val="24"/>
          <w:rtl/>
          <w:lang w:bidi="ar-TN"/>
        </w:rPr>
      </w:pPr>
      <w:proofErr w:type="gramStart"/>
      <w:r w:rsidRPr="007D18C6">
        <w:rPr>
          <w:rFonts w:ascii="Simplified Arabic" w:hAnsi="Simplified Arabic" w:cs="arabswell_1" w:hint="cs"/>
          <w:color w:val="00B050"/>
          <w:sz w:val="24"/>
          <w:szCs w:val="24"/>
          <w:rtl/>
          <w:lang w:bidi="ar-TN"/>
        </w:rPr>
        <w:t>الإمام</w:t>
      </w:r>
      <w:proofErr w:type="gramEnd"/>
      <w:r w:rsidRPr="007D18C6">
        <w:rPr>
          <w:rFonts w:ascii="Simplified Arabic" w:hAnsi="Simplified Arabic" w:cs="arabswell_1" w:hint="cs"/>
          <w:color w:val="00B050"/>
          <w:sz w:val="24"/>
          <w:szCs w:val="24"/>
          <w:rtl/>
          <w:lang w:bidi="ar-TN"/>
        </w:rPr>
        <w:t xml:space="preserve"> الخطيب الحاج الحبيب بن حامد</w:t>
      </w:r>
    </w:p>
    <w:p w:rsidR="007D18C6" w:rsidRPr="007D18C6" w:rsidRDefault="007D18C6" w:rsidP="007D18C6">
      <w:pPr>
        <w:bidi/>
        <w:spacing w:after="120" w:line="264" w:lineRule="auto"/>
        <w:jc w:val="center"/>
        <w:rPr>
          <w:rFonts w:ascii="Andalus" w:hAnsi="Andalus" w:cs="Andalus"/>
          <w:color w:val="C00000"/>
          <w:sz w:val="60"/>
          <w:szCs w:val="60"/>
          <w:rtl/>
          <w:lang w:bidi="ar-TN"/>
        </w:rPr>
      </w:pPr>
      <w:r w:rsidRPr="007D18C6">
        <w:rPr>
          <w:rFonts w:ascii="Andalus" w:hAnsi="Andalus" w:cs="Andalus"/>
          <w:color w:val="C00000"/>
          <w:sz w:val="60"/>
          <w:szCs w:val="60"/>
          <w:rtl/>
          <w:lang w:bidi="ar-TN"/>
        </w:rPr>
        <w:t xml:space="preserve">سيّدنا النبي مربيّا </w:t>
      </w:r>
      <w:proofErr w:type="gramStart"/>
      <w:r w:rsidRPr="007D18C6">
        <w:rPr>
          <w:rFonts w:ascii="Andalus" w:hAnsi="Andalus" w:cs="Andalus"/>
          <w:color w:val="C00000"/>
          <w:sz w:val="60"/>
          <w:szCs w:val="60"/>
          <w:rtl/>
          <w:lang w:bidi="ar-TN"/>
        </w:rPr>
        <w:t>ومعلّما</w:t>
      </w:r>
      <w:proofErr w:type="gramEnd"/>
    </w:p>
    <w:p w:rsidR="007D18C6" w:rsidRPr="007D18C6" w:rsidRDefault="007D18C6" w:rsidP="00B06CBD">
      <w:pPr>
        <w:bidi/>
        <w:spacing w:after="120" w:line="264" w:lineRule="auto"/>
        <w:jc w:val="center"/>
        <w:rPr>
          <w:rFonts w:ascii="Andalus" w:hAnsi="Andalus" w:cs="Andalus"/>
          <w:color w:val="C00000"/>
          <w:sz w:val="40"/>
          <w:szCs w:val="40"/>
          <w:rtl/>
          <w:lang w:bidi="ar-TN"/>
        </w:rPr>
      </w:pPr>
      <w:r w:rsidRPr="007D18C6">
        <w:rPr>
          <w:rFonts w:ascii="Andalus" w:hAnsi="Andalus" w:cs="Andalus"/>
          <w:color w:val="C00000"/>
          <w:sz w:val="40"/>
          <w:szCs w:val="40"/>
          <w:rtl/>
          <w:lang w:bidi="ar-TN"/>
        </w:rPr>
        <w:t xml:space="preserve">﴿ </w:t>
      </w:r>
      <w:proofErr w:type="gramStart"/>
      <w:r w:rsidRPr="007D18C6">
        <w:rPr>
          <w:rFonts w:ascii="Andalus" w:hAnsi="Andalus" w:cs="Andalus"/>
          <w:color w:val="C00000"/>
          <w:sz w:val="40"/>
          <w:szCs w:val="40"/>
          <w:rtl/>
          <w:lang w:bidi="ar-TN"/>
        </w:rPr>
        <w:t>الخطبة</w:t>
      </w:r>
      <w:proofErr w:type="gramEnd"/>
      <w:r w:rsidRPr="007D18C6">
        <w:rPr>
          <w:rFonts w:ascii="Andalus" w:hAnsi="Andalus" w:cs="Andalus"/>
          <w:color w:val="C00000"/>
          <w:sz w:val="40"/>
          <w:szCs w:val="40"/>
          <w:rtl/>
          <w:lang w:bidi="ar-TN"/>
        </w:rPr>
        <w:t xml:space="preserve"> ال</w:t>
      </w:r>
      <w:r w:rsidR="00B06CBD">
        <w:rPr>
          <w:rFonts w:ascii="Andalus" w:hAnsi="Andalus" w:cs="Andalus" w:hint="cs"/>
          <w:color w:val="C00000"/>
          <w:sz w:val="40"/>
          <w:szCs w:val="40"/>
          <w:rtl/>
          <w:lang w:bidi="ar-TN"/>
        </w:rPr>
        <w:t>ـثـانـيـة</w:t>
      </w:r>
      <w:r w:rsidRPr="007D18C6">
        <w:rPr>
          <w:rFonts w:ascii="Andalus" w:hAnsi="Andalus" w:cs="Andalus"/>
          <w:color w:val="C00000"/>
          <w:sz w:val="40"/>
          <w:szCs w:val="40"/>
          <w:rtl/>
          <w:lang w:bidi="ar-TN"/>
        </w:rPr>
        <w:t xml:space="preserve"> ﴾</w:t>
      </w:r>
    </w:p>
    <w:p w:rsidR="007D18C6" w:rsidRPr="007D18C6" w:rsidRDefault="007D18C6" w:rsidP="007D18C6">
      <w:pPr>
        <w:bidi/>
        <w:spacing w:after="120" w:line="264" w:lineRule="auto"/>
        <w:jc w:val="center"/>
        <w:rPr>
          <w:rFonts w:ascii="Andalus" w:hAnsi="Andalus" w:cs="Andalus"/>
          <w:color w:val="C00000"/>
          <w:sz w:val="24"/>
          <w:szCs w:val="24"/>
          <w:rtl/>
          <w:lang w:bidi="ar-TN"/>
        </w:rPr>
      </w:pPr>
      <w:r w:rsidRPr="007D18C6">
        <w:rPr>
          <w:rFonts w:ascii="Andalus" w:hAnsi="Andalus" w:cs="Andalus"/>
          <w:color w:val="C00000"/>
          <w:sz w:val="24"/>
          <w:szCs w:val="24"/>
          <w:rtl/>
          <w:lang w:bidi="ar-TN"/>
        </w:rPr>
        <w:t>يوم الجمعة 25 ربيع الأول 1436 هـ / 16 جانفي 2015 م</w:t>
      </w:r>
    </w:p>
    <w:p w:rsidR="007D18C6" w:rsidRPr="00701C24" w:rsidRDefault="007D18C6" w:rsidP="00701C24">
      <w:pPr>
        <w:bidi/>
        <w:spacing w:after="120" w:line="264" w:lineRule="auto"/>
        <w:jc w:val="lowKashida"/>
        <w:rPr>
          <w:rFonts w:ascii="Simplified Arabic" w:hAnsi="Simplified Arabic" w:cs="Simplified Arabic"/>
          <w:sz w:val="32"/>
          <w:szCs w:val="32"/>
          <w:lang w:bidi="ar-TN"/>
        </w:rPr>
      </w:pPr>
      <w:r w:rsidRPr="00701C24">
        <w:rPr>
          <w:rFonts w:ascii="Simplified Arabic" w:hAnsi="Simplified Arabic" w:cs="Simplified Arabic"/>
          <w:sz w:val="32"/>
          <w:szCs w:val="32"/>
          <w:rtl/>
          <w:lang w:bidi="ar-TN"/>
        </w:rPr>
        <w:t>الحمد لله،</w:t>
      </w:r>
    </w:p>
    <w:p w:rsidR="003D3006" w:rsidRPr="00701C24" w:rsidRDefault="003D3006" w:rsidP="00701C24">
      <w:pPr>
        <w:bidi/>
        <w:spacing w:after="120" w:line="264" w:lineRule="auto"/>
        <w:jc w:val="lowKashida"/>
        <w:rPr>
          <w:rFonts w:ascii="Simplified Arabic" w:hAnsi="Simplified Arabic" w:cs="Simplified Arabic"/>
          <w:sz w:val="32"/>
          <w:szCs w:val="32"/>
          <w:lang w:bidi="ar-TN"/>
        </w:rPr>
      </w:pPr>
      <w:r w:rsidRPr="00701C24">
        <w:rPr>
          <w:rFonts w:ascii="Simplified Arabic" w:hAnsi="Simplified Arabic" w:cs="Simplified Arabic"/>
          <w:sz w:val="32"/>
          <w:szCs w:val="32"/>
          <w:rtl/>
          <w:lang w:bidi="ar-TN"/>
        </w:rPr>
        <w:t>الحمد لله ذي الفضل والإحسان والكرم والامتنان اصطفى نبيّنا محمّداً صلى الله عليه وسلّم على جميع بني الإنسان وأدّبه فأحسن تأديبه فكان خُلُقه القرآن ونشهد أن لا إله إلاّ الله وحده لا شريك له في الألوهيّة والرّبوبيّة والأسماء والصفات الحسان ونشهد أنّ سيّدنا محمّدا عبده ورسوله المبعوث بمكارم الأخلاق وأتمّ الأديان صلّى الله عليه وعلى آله وأصحابه وكلّ من تبعهم بإحسان وسلّم تسليما.</w:t>
      </w:r>
    </w:p>
    <w:p w:rsidR="003D3006" w:rsidRPr="00701C24" w:rsidRDefault="00701C24" w:rsidP="00701C24">
      <w:pPr>
        <w:bidi/>
        <w:spacing w:after="120" w:line="264" w:lineRule="auto"/>
        <w:jc w:val="lowKashida"/>
        <w:rPr>
          <w:rFonts w:ascii="Simplified Arabic" w:hAnsi="Simplified Arabic" w:cs="Simplified Arabic"/>
          <w:color w:val="0070C0"/>
          <w:sz w:val="32"/>
          <w:szCs w:val="32"/>
          <w:rtl/>
          <w:lang w:bidi="ar-TN"/>
        </w:rPr>
      </w:pPr>
      <w:r w:rsidRPr="00701C24">
        <w:rPr>
          <w:rFonts w:ascii="Simplified Arabic" w:hAnsi="Simplified Arabic" w:cs="Simplified Arabic"/>
          <w:color w:val="000000"/>
          <w:sz w:val="32"/>
          <w:szCs w:val="32"/>
          <w:rtl/>
          <w:lang w:bidi="ar-TN"/>
        </w:rPr>
        <w:lastRenderedPageBreak/>
        <w:t xml:space="preserve">عن عِكْرِمة عن أبي هريرة، رضي الله عنه ؛ أن أعرابيا جاء إلى رسول الله صلى الله عليه وسلم ليستعينه في شيء. قال عِكْرِمة : أراه قال </w:t>
      </w:r>
      <w:r w:rsidRPr="00701C24">
        <w:rPr>
          <w:rFonts w:ascii="Simplified Arabic" w:hAnsi="Simplified Arabic" w:cs="Simplified Arabic"/>
          <w:color w:val="0070C0"/>
          <w:sz w:val="32"/>
          <w:szCs w:val="32"/>
          <w:rtl/>
          <w:lang w:bidi="ar-TN"/>
        </w:rPr>
        <w:t>« في دم »</w:t>
      </w:r>
      <w:r w:rsidRPr="00701C24">
        <w:rPr>
          <w:rFonts w:ascii="Simplified Arabic" w:hAnsi="Simplified Arabic" w:cs="Simplified Arabic"/>
          <w:color w:val="000000"/>
          <w:sz w:val="32"/>
          <w:szCs w:val="32"/>
          <w:rtl/>
          <w:lang w:bidi="ar-TN"/>
        </w:rPr>
        <w:t xml:space="preserve">، فأعطاه رسول الله صلى الله عليه وسلم شيئا، ثم قال </w:t>
      </w:r>
      <w:r w:rsidRPr="00701C24">
        <w:rPr>
          <w:rFonts w:ascii="Simplified Arabic" w:hAnsi="Simplified Arabic" w:cs="Simplified Arabic"/>
          <w:color w:val="0070C0"/>
          <w:sz w:val="32"/>
          <w:szCs w:val="32"/>
          <w:rtl/>
          <w:lang w:bidi="ar-TN"/>
        </w:rPr>
        <w:t xml:space="preserve">« أحسنت إليك؟ » </w:t>
      </w:r>
      <w:r w:rsidRPr="00701C24">
        <w:rPr>
          <w:rFonts w:ascii="Simplified Arabic" w:hAnsi="Simplified Arabic" w:cs="Simplified Arabic"/>
          <w:color w:val="000000"/>
          <w:sz w:val="32"/>
          <w:szCs w:val="32"/>
          <w:rtl/>
          <w:lang w:bidi="ar-TN"/>
        </w:rPr>
        <w:t xml:space="preserve">قال الأعرابي : لا ولا أجملت. فغضب بعض المسلمين، وهموا أن يقوموا إليه، فأشار رسول الله صلّى الله عليه وسلّم </w:t>
      </w:r>
      <w:proofErr w:type="gramStart"/>
      <w:r w:rsidRPr="00701C24">
        <w:rPr>
          <w:rFonts w:ascii="Simplified Arabic" w:hAnsi="Simplified Arabic" w:cs="Simplified Arabic"/>
          <w:color w:val="000000"/>
          <w:sz w:val="32"/>
          <w:szCs w:val="32"/>
          <w:rtl/>
          <w:lang w:bidi="ar-TN"/>
        </w:rPr>
        <w:t>إليهم :</w:t>
      </w:r>
      <w:proofErr w:type="gramEnd"/>
      <w:r w:rsidRPr="00701C24">
        <w:rPr>
          <w:rFonts w:ascii="Simplified Arabic" w:hAnsi="Simplified Arabic" w:cs="Simplified Arabic"/>
          <w:color w:val="000000"/>
          <w:sz w:val="32"/>
          <w:szCs w:val="32"/>
          <w:rtl/>
          <w:lang w:bidi="ar-TN"/>
        </w:rPr>
        <w:t xml:space="preserve"> أن كفوا. </w:t>
      </w:r>
      <w:proofErr w:type="gramStart"/>
      <w:r w:rsidRPr="00701C24">
        <w:rPr>
          <w:rFonts w:ascii="Simplified Arabic" w:hAnsi="Simplified Arabic" w:cs="Simplified Arabic"/>
          <w:color w:val="000000"/>
          <w:sz w:val="32"/>
          <w:szCs w:val="32"/>
          <w:rtl/>
          <w:lang w:bidi="ar-TN"/>
        </w:rPr>
        <w:t>فلما</w:t>
      </w:r>
      <w:proofErr w:type="gramEnd"/>
      <w:r w:rsidRPr="00701C24">
        <w:rPr>
          <w:rFonts w:ascii="Simplified Arabic" w:hAnsi="Simplified Arabic" w:cs="Simplified Arabic"/>
          <w:color w:val="000000"/>
          <w:sz w:val="32"/>
          <w:szCs w:val="32"/>
          <w:rtl/>
          <w:lang w:bidi="ar-TN"/>
        </w:rPr>
        <w:t xml:space="preserve"> قام رسول الله صلى الله عليه وسلم وبلغ إلى منزله، دعا الأعرابي إلى البيت، فقال له </w:t>
      </w:r>
      <w:r w:rsidRPr="00701C24">
        <w:rPr>
          <w:rFonts w:ascii="Simplified Arabic" w:hAnsi="Simplified Arabic" w:cs="Simplified Arabic"/>
          <w:color w:val="0070C0"/>
          <w:sz w:val="32"/>
          <w:szCs w:val="32"/>
          <w:rtl/>
          <w:lang w:bidi="ar-TN"/>
        </w:rPr>
        <w:t>« إنك جئتنا فسألتنا فأعطيناك، فقلت ما قلت »</w:t>
      </w:r>
      <w:r w:rsidRPr="00701C24">
        <w:rPr>
          <w:rFonts w:ascii="Simplified Arabic" w:hAnsi="Simplified Arabic" w:cs="Simplified Arabic"/>
          <w:color w:val="000000"/>
          <w:sz w:val="32"/>
          <w:szCs w:val="32"/>
          <w:rtl/>
          <w:lang w:bidi="ar-TN"/>
        </w:rPr>
        <w:t xml:space="preserve"> فزاده رسول الله صلى الله عليه وسلم شيئا، وقال </w:t>
      </w:r>
      <w:r w:rsidRPr="00701C24">
        <w:rPr>
          <w:rFonts w:ascii="Simplified Arabic" w:hAnsi="Simplified Arabic" w:cs="Simplified Arabic"/>
          <w:color w:val="0070C0"/>
          <w:sz w:val="32"/>
          <w:szCs w:val="32"/>
          <w:rtl/>
          <w:lang w:bidi="ar-TN"/>
        </w:rPr>
        <w:t xml:space="preserve">« أحسنت إليك؟ » </w:t>
      </w:r>
      <w:r w:rsidRPr="00701C24">
        <w:rPr>
          <w:rFonts w:ascii="Simplified Arabic" w:hAnsi="Simplified Arabic" w:cs="Simplified Arabic"/>
          <w:color w:val="000000"/>
          <w:sz w:val="32"/>
          <w:szCs w:val="32"/>
          <w:rtl/>
          <w:lang w:bidi="ar-TN"/>
        </w:rPr>
        <w:t xml:space="preserve">فقال </w:t>
      </w:r>
      <w:proofErr w:type="gramStart"/>
      <w:r w:rsidRPr="00701C24">
        <w:rPr>
          <w:rFonts w:ascii="Simplified Arabic" w:hAnsi="Simplified Arabic" w:cs="Simplified Arabic"/>
          <w:color w:val="000000"/>
          <w:sz w:val="32"/>
          <w:szCs w:val="32"/>
          <w:rtl/>
          <w:lang w:bidi="ar-TN"/>
        </w:rPr>
        <w:t>الأعرابي :</w:t>
      </w:r>
      <w:proofErr w:type="gramEnd"/>
      <w:r w:rsidRPr="00701C24">
        <w:rPr>
          <w:rFonts w:ascii="Simplified Arabic" w:hAnsi="Simplified Arabic" w:cs="Simplified Arabic"/>
          <w:color w:val="000000"/>
          <w:sz w:val="32"/>
          <w:szCs w:val="32"/>
          <w:rtl/>
          <w:lang w:bidi="ar-TN"/>
        </w:rPr>
        <w:t xml:space="preserve"> نعم، فجزاك الله من أهل وعشيرة خيرًا. </w:t>
      </w:r>
      <w:proofErr w:type="gramStart"/>
      <w:r w:rsidRPr="00701C24">
        <w:rPr>
          <w:rFonts w:ascii="Simplified Arabic" w:hAnsi="Simplified Arabic" w:cs="Simplified Arabic"/>
          <w:color w:val="000000"/>
          <w:sz w:val="32"/>
          <w:szCs w:val="32"/>
          <w:rtl/>
          <w:lang w:bidi="ar-TN"/>
        </w:rPr>
        <w:t>قال</w:t>
      </w:r>
      <w:proofErr w:type="gramEnd"/>
      <w:r w:rsidRPr="00701C24">
        <w:rPr>
          <w:rFonts w:ascii="Simplified Arabic" w:hAnsi="Simplified Arabic" w:cs="Simplified Arabic"/>
          <w:color w:val="000000"/>
          <w:sz w:val="32"/>
          <w:szCs w:val="32"/>
          <w:rtl/>
          <w:lang w:bidi="ar-TN"/>
        </w:rPr>
        <w:t xml:space="preserve"> النبي صلى الله عليه وسلم</w:t>
      </w:r>
      <w:r w:rsidRPr="00701C24">
        <w:rPr>
          <w:rFonts w:ascii="Simplified Arabic" w:hAnsi="Simplified Arabic" w:cs="Simplified Arabic"/>
          <w:color w:val="0070C0"/>
          <w:sz w:val="32"/>
          <w:szCs w:val="32"/>
          <w:rtl/>
          <w:lang w:bidi="ar-TN"/>
        </w:rPr>
        <w:t xml:space="preserve"> « إنك جئتنا تسألنا فأعطيناك، فقلت ما قلت، وفي أنفس أصحابي عليك من ذلك شيء، فإذا جئت فقل بين أيديهم ما قلت بين يدي، حتى يذهب عن صدورهم ». </w:t>
      </w:r>
      <w:r w:rsidRPr="00701C24">
        <w:rPr>
          <w:rFonts w:ascii="Simplified Arabic" w:hAnsi="Simplified Arabic" w:cs="Simplified Arabic"/>
          <w:color w:val="000000"/>
          <w:sz w:val="32"/>
          <w:szCs w:val="32"/>
          <w:rtl/>
          <w:lang w:bidi="ar-TN"/>
        </w:rPr>
        <w:t xml:space="preserve">قال : نعم. </w:t>
      </w:r>
      <w:proofErr w:type="gramStart"/>
      <w:r w:rsidRPr="00701C24">
        <w:rPr>
          <w:rFonts w:ascii="Simplified Arabic" w:hAnsi="Simplified Arabic" w:cs="Simplified Arabic"/>
          <w:color w:val="000000"/>
          <w:sz w:val="32"/>
          <w:szCs w:val="32"/>
          <w:rtl/>
          <w:lang w:bidi="ar-TN"/>
        </w:rPr>
        <w:t>فلما</w:t>
      </w:r>
      <w:proofErr w:type="gramEnd"/>
      <w:r w:rsidRPr="00701C24">
        <w:rPr>
          <w:rFonts w:ascii="Simplified Arabic" w:hAnsi="Simplified Arabic" w:cs="Simplified Arabic"/>
          <w:color w:val="000000"/>
          <w:sz w:val="32"/>
          <w:szCs w:val="32"/>
          <w:rtl/>
          <w:lang w:bidi="ar-TN"/>
        </w:rPr>
        <w:t xml:space="preserve"> جاء الأعرابي. </w:t>
      </w:r>
      <w:r w:rsidRPr="00701C24">
        <w:rPr>
          <w:rFonts w:ascii="Simplified Arabic" w:hAnsi="Simplified Arabic" w:cs="Simplified Arabic"/>
          <w:color w:val="0070C0"/>
          <w:sz w:val="32"/>
          <w:szCs w:val="32"/>
          <w:rtl/>
          <w:lang w:bidi="ar-TN"/>
        </w:rPr>
        <w:t>«</w:t>
      </w:r>
      <w:r w:rsidRPr="00701C24">
        <w:rPr>
          <w:rFonts w:ascii="Simplified Arabic" w:hAnsi="Simplified Arabic" w:cs="Simplified Arabic" w:hint="cs"/>
          <w:color w:val="0070C0"/>
          <w:sz w:val="32"/>
          <w:szCs w:val="32"/>
          <w:rtl/>
          <w:lang w:bidi="ar-TN"/>
        </w:rPr>
        <w:t xml:space="preserve"> </w:t>
      </w:r>
      <w:proofErr w:type="gramStart"/>
      <w:r w:rsidRPr="00701C24">
        <w:rPr>
          <w:rFonts w:ascii="Simplified Arabic" w:hAnsi="Simplified Arabic" w:cs="Simplified Arabic"/>
          <w:color w:val="0070C0"/>
          <w:sz w:val="32"/>
          <w:szCs w:val="32"/>
          <w:rtl/>
          <w:lang w:bidi="ar-TN"/>
        </w:rPr>
        <w:t>قال</w:t>
      </w:r>
      <w:proofErr w:type="gramEnd"/>
      <w:r w:rsidRPr="00701C24">
        <w:rPr>
          <w:rFonts w:ascii="Simplified Arabic" w:hAnsi="Simplified Arabic" w:cs="Simplified Arabic"/>
          <w:color w:val="0070C0"/>
          <w:sz w:val="32"/>
          <w:szCs w:val="32"/>
          <w:rtl/>
          <w:lang w:bidi="ar-TN"/>
        </w:rPr>
        <w:t xml:space="preserve"> إن صاحبكم كان جاءنا فسألنا فأعطيناه، فقال ما قال، وإنا قد دعوناه فأعطيناه فزعم أنه قد رضي، كذلك يا أعرابي؟ </w:t>
      </w:r>
      <w:r w:rsidRPr="00701C24">
        <w:rPr>
          <w:rFonts w:ascii="Simplified Arabic" w:hAnsi="Simplified Arabic" w:cs="Simplified Arabic"/>
          <w:color w:val="0070C0"/>
          <w:sz w:val="32"/>
          <w:szCs w:val="32"/>
          <w:rtl/>
          <w:lang w:bidi="ar-TN"/>
        </w:rPr>
        <w:lastRenderedPageBreak/>
        <w:t xml:space="preserve">» </w:t>
      </w:r>
      <w:proofErr w:type="gramStart"/>
      <w:r w:rsidRPr="00701C24">
        <w:rPr>
          <w:rFonts w:ascii="Simplified Arabic" w:hAnsi="Simplified Arabic" w:cs="Simplified Arabic"/>
          <w:color w:val="000000"/>
          <w:sz w:val="32"/>
          <w:szCs w:val="32"/>
          <w:rtl/>
          <w:lang w:bidi="ar-TN"/>
        </w:rPr>
        <w:t>قال</w:t>
      </w:r>
      <w:proofErr w:type="gramEnd"/>
      <w:r w:rsidRPr="00701C24">
        <w:rPr>
          <w:rFonts w:ascii="Simplified Arabic" w:hAnsi="Simplified Arabic" w:cs="Simplified Arabic"/>
          <w:color w:val="000000"/>
          <w:sz w:val="32"/>
          <w:szCs w:val="32"/>
          <w:rtl/>
          <w:lang w:bidi="ar-TN"/>
        </w:rPr>
        <w:t xml:space="preserve"> الأعرابي: نعم، فجزاك الله من أهل وعشيرة خيرًا. فقال النبي صلى الله عليه وسلم </w:t>
      </w:r>
      <w:r w:rsidRPr="00701C24">
        <w:rPr>
          <w:rFonts w:ascii="Simplified Arabic" w:hAnsi="Simplified Arabic" w:cs="Simplified Arabic"/>
          <w:color w:val="0070C0"/>
          <w:sz w:val="32"/>
          <w:szCs w:val="32"/>
          <w:rtl/>
          <w:lang w:bidi="ar-TN"/>
        </w:rPr>
        <w:t>« إن مثلي ومثل هذا الأعرابي كمثل رجل كانت له ناقة، فشردت عليه، فاتبعها الناس فلم يزيدوها إلا نفورا. فقال لهم صاحب الناقة : خلوا بيني وبين ناقتي، فأنا أرفق بها، وأعلم بها. فتوجه إليها وأخذ لها من قَتَام الأرض، ودعاها حتى جاءت واستجابت، وشد عليها رحْلها وإنه لو أطعتكم حيث قال ما قال لدخل النار »</w:t>
      </w:r>
    </w:p>
    <w:p w:rsidR="00CF0B2F" w:rsidRDefault="00701C24" w:rsidP="00701C2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proofErr w:type="gramStart"/>
      <w:r>
        <w:rPr>
          <w:rFonts w:ascii="Simplified Arabic" w:hAnsi="Simplified Arabic" w:cs="Simplified Arabic"/>
          <w:color w:val="000000"/>
          <w:sz w:val="32"/>
          <w:szCs w:val="32"/>
          <w:rtl/>
          <w:lang w:bidi="ar-TN"/>
        </w:rPr>
        <w:t>وقوله</w:t>
      </w:r>
      <w:proofErr w:type="gramEnd"/>
      <w:r w:rsidRPr="00701C24">
        <w:rPr>
          <w:rFonts w:ascii="Simplified Arabic" w:hAnsi="Simplified Arabic" w:cs="Simplified Arabic"/>
          <w:color w:val="000000"/>
          <w:sz w:val="32"/>
          <w:szCs w:val="32"/>
          <w:rtl/>
          <w:lang w:bidi="ar-TN"/>
        </w:rPr>
        <w:t xml:space="preserve"> </w:t>
      </w:r>
      <w:r w:rsidRPr="00701C24">
        <w:rPr>
          <w:rFonts w:ascii="Simplified Arabic" w:hAnsi="Simplified Arabic" w:cs="Simplified Arabic"/>
          <w:color w:val="00B050"/>
          <w:sz w:val="32"/>
          <w:szCs w:val="32"/>
          <w:rtl/>
          <w:lang w:bidi="ar-TN"/>
        </w:rPr>
        <w:t xml:space="preserve">﴿ بِالْمُؤْمِنِينَ رَءُوفٌ رَحِيمٌ ﴾ </w:t>
      </w:r>
      <w:r w:rsidRPr="00701C24">
        <w:rPr>
          <w:rFonts w:ascii="Simplified Arabic" w:hAnsi="Simplified Arabic" w:cs="Simplified Arabic"/>
          <w:color w:val="000000"/>
          <w:sz w:val="32"/>
          <w:szCs w:val="32"/>
          <w:rtl/>
          <w:lang w:bidi="ar-TN"/>
        </w:rPr>
        <w:t>ك</w:t>
      </w:r>
      <w:r>
        <w:rPr>
          <w:rFonts w:ascii="Simplified Arabic" w:hAnsi="Simplified Arabic" w:cs="Simplified Arabic"/>
          <w:color w:val="000000"/>
          <w:sz w:val="32"/>
          <w:szCs w:val="32"/>
          <w:rtl/>
          <w:lang w:bidi="ar-TN"/>
        </w:rPr>
        <w:t>ما قال تعالى</w:t>
      </w:r>
      <w:r w:rsidRPr="00701C24">
        <w:rPr>
          <w:rFonts w:ascii="Simplified Arabic" w:hAnsi="Simplified Arabic" w:cs="Simplified Arabic"/>
          <w:color w:val="000000"/>
          <w:sz w:val="32"/>
          <w:szCs w:val="32"/>
          <w:rtl/>
          <w:lang w:bidi="ar-TN"/>
        </w:rPr>
        <w:t xml:space="preserve"> </w:t>
      </w:r>
      <w:r w:rsidRPr="00701C24">
        <w:rPr>
          <w:rFonts w:ascii="Simplified Arabic" w:hAnsi="Simplified Arabic" w:cs="Simplified Arabic"/>
          <w:color w:val="00B050"/>
          <w:sz w:val="32"/>
          <w:szCs w:val="32"/>
          <w:rtl/>
          <w:lang w:bidi="ar-TN"/>
        </w:rPr>
        <w:t xml:space="preserve">﴿ وَاخْفِضْ جَنَاحَكَ لِمَنِ اتَّبَعَكَ مِنَ الْمُؤْمِنِينَ. </w:t>
      </w:r>
      <w:proofErr w:type="gramStart"/>
      <w:r w:rsidRPr="00701C24">
        <w:rPr>
          <w:rFonts w:ascii="Simplified Arabic" w:hAnsi="Simplified Arabic" w:cs="Simplified Arabic"/>
          <w:color w:val="00B050"/>
          <w:sz w:val="32"/>
          <w:szCs w:val="32"/>
          <w:rtl/>
          <w:lang w:bidi="ar-TN"/>
        </w:rPr>
        <w:t>فَإِنْ</w:t>
      </w:r>
      <w:proofErr w:type="gramEnd"/>
      <w:r w:rsidRPr="00701C24">
        <w:rPr>
          <w:rFonts w:ascii="Simplified Arabic" w:hAnsi="Simplified Arabic" w:cs="Simplified Arabic"/>
          <w:color w:val="00B050"/>
          <w:sz w:val="32"/>
          <w:szCs w:val="32"/>
          <w:rtl/>
          <w:lang w:bidi="ar-TN"/>
        </w:rPr>
        <w:t xml:space="preserve"> عَصَوْكَ فَقُلْ إِنِّي بَرِيءٌ مِمَّا تَعْمَلُونَ. وَتَوَكَّلْ عَلَى الْعَزِيزِ الرَّحِيمِ ﴾</w:t>
      </w:r>
      <w:r w:rsidRPr="00701C24">
        <w:rPr>
          <w:rFonts w:ascii="Simplified Arabic" w:hAnsi="Simplified Arabic" w:cs="Simplified Arabic"/>
          <w:color w:val="000000"/>
          <w:sz w:val="32"/>
          <w:szCs w:val="32"/>
          <w:rtl/>
          <w:lang w:bidi="ar-TN"/>
        </w:rPr>
        <w:t xml:space="preserve"> </w:t>
      </w:r>
      <w:r>
        <w:rPr>
          <w:rFonts w:ascii="Simplified Arabic" w:hAnsi="Simplified Arabic" w:cs="Simplified Arabic" w:hint="cs"/>
          <w:color w:val="000000"/>
          <w:sz w:val="32"/>
          <w:szCs w:val="32"/>
          <w:rtl/>
          <w:lang w:bidi="ar-TN"/>
        </w:rPr>
        <w:t>(</w:t>
      </w:r>
      <w:r>
        <w:rPr>
          <w:rFonts w:ascii="Simplified Arabic" w:hAnsi="Simplified Arabic" w:cs="Simplified Arabic"/>
          <w:color w:val="000000"/>
          <w:sz w:val="32"/>
          <w:szCs w:val="32"/>
          <w:rtl/>
          <w:lang w:bidi="ar-TN"/>
        </w:rPr>
        <w:t>الشعراء</w:t>
      </w:r>
      <w:r>
        <w:rPr>
          <w:rFonts w:ascii="Simplified Arabic" w:hAnsi="Simplified Arabic" w:cs="Simplified Arabic" w:hint="cs"/>
          <w:color w:val="000000"/>
          <w:sz w:val="32"/>
          <w:szCs w:val="32"/>
          <w:rtl/>
          <w:lang w:bidi="ar-TN"/>
        </w:rPr>
        <w:t xml:space="preserve"> </w:t>
      </w:r>
      <w:r>
        <w:rPr>
          <w:rFonts w:ascii="Simplified Arabic" w:hAnsi="Simplified Arabic" w:cs="Simplified Arabic"/>
          <w:color w:val="000000"/>
          <w:sz w:val="32"/>
          <w:szCs w:val="32"/>
          <w:rtl/>
          <w:lang w:bidi="ar-TN"/>
        </w:rPr>
        <w:t>: 215-217</w:t>
      </w:r>
      <w:r>
        <w:rPr>
          <w:rFonts w:ascii="Simplified Arabic" w:hAnsi="Simplified Arabic" w:cs="Simplified Arabic" w:hint="cs"/>
          <w:color w:val="000000"/>
          <w:sz w:val="32"/>
          <w:szCs w:val="32"/>
          <w:rtl/>
          <w:lang w:bidi="ar-TN"/>
        </w:rPr>
        <w:t>).</w:t>
      </w:r>
    </w:p>
    <w:p w:rsidR="00CF0B2F" w:rsidRDefault="00CF0B2F">
      <w:pPr>
        <w:rPr>
          <w:rFonts w:ascii="Simplified Arabic" w:hAnsi="Simplified Arabic" w:cs="Simplified Arabic"/>
          <w:color w:val="000000"/>
          <w:sz w:val="32"/>
          <w:szCs w:val="32"/>
          <w:rtl/>
          <w:lang w:bidi="ar-TN"/>
        </w:rPr>
      </w:pPr>
      <w:r>
        <w:rPr>
          <w:rFonts w:ascii="Simplified Arabic" w:hAnsi="Simplified Arabic" w:cs="Simplified Arabic"/>
          <w:color w:val="000000"/>
          <w:sz w:val="32"/>
          <w:szCs w:val="32"/>
          <w:rtl/>
          <w:lang w:bidi="ar-TN"/>
        </w:rPr>
        <w:br w:type="page"/>
      </w:r>
    </w:p>
    <w:p w:rsidR="00CF0B2F" w:rsidRDefault="00CF0B2F" w:rsidP="00701C2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lastRenderedPageBreak/>
        <w:t>هذا وصلّوا وسلّموا على من أمرتم بالصلاة والسلام عليه فإنّ الصلاة عليه تفرج الهم</w:t>
      </w:r>
      <w:r w:rsidR="00AE354A">
        <w:rPr>
          <w:rFonts w:ascii="Simplified Arabic" w:hAnsi="Simplified Arabic" w:cs="Simplified Arabic" w:hint="cs"/>
          <w:color w:val="000000"/>
          <w:sz w:val="32"/>
          <w:szCs w:val="32"/>
          <w:rtl/>
          <w:lang w:bidi="ar-TN"/>
        </w:rPr>
        <w:t xml:space="preserve">وم، قال صلّى الله عليه وسلّم فإنّ الصلاة عليه تفرّج الهموم قال صلّى الله عليه وسلّم </w:t>
      </w:r>
      <w:r w:rsidR="00E01C52" w:rsidRPr="00E01C52">
        <w:rPr>
          <w:rFonts w:ascii="Simplified Arabic" w:hAnsi="Simplified Arabic" w:cs="Simplified Arabic"/>
          <w:color w:val="0070C0"/>
          <w:sz w:val="32"/>
          <w:szCs w:val="32"/>
          <w:rtl/>
          <w:lang w:bidi="ar-TN"/>
        </w:rPr>
        <w:t>«</w:t>
      </w:r>
      <w:r w:rsidR="00E01C52" w:rsidRPr="00E01C52">
        <w:rPr>
          <w:rFonts w:ascii="Simplified Arabic" w:hAnsi="Simplified Arabic" w:cs="Simplified Arabic" w:hint="cs"/>
          <w:color w:val="0070C0"/>
          <w:sz w:val="32"/>
          <w:szCs w:val="32"/>
          <w:rtl/>
          <w:lang w:bidi="ar-TN"/>
        </w:rPr>
        <w:t xml:space="preserve"> من عسر عليه شيء فليكثر من الصلاة عليَّ فإنّها تحلّ العقد وتفرّج الكرب </w:t>
      </w:r>
      <w:r w:rsidR="00E01C52" w:rsidRPr="00E01C52">
        <w:rPr>
          <w:rFonts w:ascii="Simplified Arabic" w:hAnsi="Simplified Arabic" w:cs="Simplified Arabic"/>
          <w:color w:val="0070C0"/>
          <w:sz w:val="32"/>
          <w:szCs w:val="32"/>
          <w:rtl/>
          <w:lang w:bidi="ar-TN"/>
        </w:rPr>
        <w:t>»</w:t>
      </w:r>
      <w:r w:rsidR="00E01C52">
        <w:rPr>
          <w:rFonts w:ascii="Simplified Arabic" w:hAnsi="Simplified Arabic" w:cs="Simplified Arabic" w:hint="cs"/>
          <w:color w:val="000000"/>
          <w:sz w:val="32"/>
          <w:szCs w:val="32"/>
          <w:rtl/>
          <w:lang w:bidi="ar-TN"/>
        </w:rPr>
        <w:t>.</w:t>
      </w:r>
    </w:p>
    <w:p w:rsidR="00103F33" w:rsidRDefault="00103F33" w:rsidP="00103F33">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proofErr w:type="gramStart"/>
      <w:r>
        <w:rPr>
          <w:rFonts w:ascii="Simplified Arabic" w:hAnsi="Simplified Arabic" w:cs="Simplified Arabic" w:hint="cs"/>
          <w:color w:val="000000"/>
          <w:sz w:val="32"/>
          <w:szCs w:val="32"/>
          <w:rtl/>
          <w:lang w:bidi="ar-TN"/>
        </w:rPr>
        <w:t>إذا</w:t>
      </w:r>
      <w:proofErr w:type="gramEnd"/>
      <w:r>
        <w:rPr>
          <w:rFonts w:ascii="Simplified Arabic" w:hAnsi="Simplified Arabic" w:cs="Simplified Arabic" w:hint="cs"/>
          <w:color w:val="000000"/>
          <w:sz w:val="32"/>
          <w:szCs w:val="32"/>
          <w:rtl/>
          <w:lang w:bidi="ar-TN"/>
        </w:rPr>
        <w:t xml:space="preserve"> كنت في همّ وضيق وشدّة وأصبحت محزونا وقلبك في حرج </w:t>
      </w:r>
      <w:proofErr w:type="gramStart"/>
      <w:r>
        <w:rPr>
          <w:rFonts w:ascii="Simplified Arabic" w:hAnsi="Simplified Arabic" w:cs="Simplified Arabic" w:hint="cs"/>
          <w:color w:val="000000"/>
          <w:sz w:val="32"/>
          <w:szCs w:val="32"/>
          <w:rtl/>
          <w:lang w:bidi="ar-TN"/>
        </w:rPr>
        <w:t>فصلّ</w:t>
      </w:r>
      <w:proofErr w:type="gramEnd"/>
      <w:r>
        <w:rPr>
          <w:rFonts w:ascii="Simplified Arabic" w:hAnsi="Simplified Arabic" w:cs="Simplified Arabic" w:hint="cs"/>
          <w:color w:val="000000"/>
          <w:sz w:val="32"/>
          <w:szCs w:val="32"/>
          <w:rtl/>
          <w:lang w:bidi="ar-TN"/>
        </w:rPr>
        <w:t xml:space="preserve"> على المختار من آل هاشم كثيرا فإنّ الله يأتيك بالفرج.</w:t>
      </w:r>
    </w:p>
    <w:p w:rsidR="00103F33" w:rsidRDefault="00103F33" w:rsidP="00103F33">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t xml:space="preserve">والصلاة عليه صلّى الله عليه وسلّم تُقضى بها الحوائج وتسيّر بها الأرزاق خاصّة يوم الجمعة وليلة الجمعة، قال صلّى الله عليه </w:t>
      </w:r>
      <w:r w:rsidRPr="00103F33">
        <w:rPr>
          <w:rFonts w:ascii="Simplified Arabic" w:hAnsi="Simplified Arabic" w:cs="Simplified Arabic"/>
          <w:sz w:val="32"/>
          <w:szCs w:val="32"/>
          <w:rtl/>
          <w:lang w:bidi="ar-TN"/>
        </w:rPr>
        <w:t xml:space="preserve">وسلّم </w:t>
      </w:r>
      <w:r w:rsidRPr="00114BC6">
        <w:rPr>
          <w:rFonts w:ascii="Simplified Arabic" w:hAnsi="Simplified Arabic" w:cs="Simplified Arabic"/>
          <w:color w:val="0070C0"/>
          <w:sz w:val="32"/>
          <w:szCs w:val="32"/>
          <w:rtl/>
          <w:lang w:bidi="ar-TN"/>
        </w:rPr>
        <w:t>« مَنْ صَلَّى عَلَيَّ فِي يَوْمِ الْجُمُعَةِ وَلَيْلَةِ الْجُمُعَةِ، قَضَى اللهُ لَهُ مِائَةَ حَاجَةٍ، سَبْعِينَ مِنْ حَوَائِجِ الْآخِرَةِ، وَثَلَاثِينَ مِنْ حَوَائِجِ الدُّنْيَا، ثُمَّ يُوَكِّلُ اللهُ بِذَلِكَ مَلَكًا يُدْخِلُهُ فِي قَبْرِهِ كَمَا يُدْخِلُ عَلَيْكُمُ الْهَدَايَا »</w:t>
      </w:r>
      <w:r w:rsidRPr="00114BC6">
        <w:rPr>
          <w:rStyle w:val="Appelnotedebasdep"/>
          <w:rFonts w:ascii="Simplified Arabic" w:hAnsi="Simplified Arabic" w:cs="Simplified Arabic"/>
          <w:color w:val="0070C0"/>
          <w:sz w:val="32"/>
          <w:szCs w:val="32"/>
          <w:rtl/>
          <w:lang w:bidi="ar-TN"/>
        </w:rPr>
        <w:footnoteReference w:id="1"/>
      </w:r>
      <w:r w:rsidR="00114BC6">
        <w:rPr>
          <w:rFonts w:ascii="Simplified Arabic" w:hAnsi="Simplified Arabic" w:cs="Simplified Arabic" w:hint="cs"/>
          <w:sz w:val="32"/>
          <w:szCs w:val="32"/>
          <w:rtl/>
          <w:lang w:bidi="ar-TN"/>
        </w:rPr>
        <w:t>.</w:t>
      </w:r>
    </w:p>
    <w:p w:rsidR="00114BC6" w:rsidRDefault="00114BC6" w:rsidP="00867BDC">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وقال صلّى الله عليه وسلّم</w:t>
      </w:r>
      <w:r w:rsidR="00E01C52">
        <w:rPr>
          <w:rFonts w:ascii="Simplified Arabic" w:hAnsi="Simplified Arabic" w:cs="Simplified Arabic" w:hint="cs"/>
          <w:sz w:val="32"/>
          <w:szCs w:val="32"/>
          <w:rtl/>
          <w:lang w:bidi="ar-TN"/>
        </w:rPr>
        <w:t xml:space="preserve"> </w:t>
      </w:r>
      <w:r w:rsidR="00E01C52" w:rsidRPr="00867BDC">
        <w:rPr>
          <w:rFonts w:ascii="Simplified Arabic" w:hAnsi="Simplified Arabic" w:cs="Simplified Arabic"/>
          <w:color w:val="0070C0"/>
          <w:sz w:val="32"/>
          <w:szCs w:val="32"/>
          <w:rtl/>
          <w:lang w:bidi="ar-TN"/>
        </w:rPr>
        <w:t>«</w:t>
      </w:r>
      <w:r w:rsidR="00E01C52" w:rsidRPr="00867BDC">
        <w:rPr>
          <w:rFonts w:ascii="Simplified Arabic" w:hAnsi="Simplified Arabic" w:cs="Simplified Arabic" w:hint="cs"/>
          <w:color w:val="0070C0"/>
          <w:sz w:val="32"/>
          <w:szCs w:val="32"/>
          <w:rtl/>
          <w:lang w:bidi="ar-TN"/>
        </w:rPr>
        <w:t xml:space="preserve"> من صلّى عليَّ خمسمائة مرّة كلّ يوم ما يفتقر أبدا وهدمت ذنوبه ومحيت سيئاته ودام سروره واستجيب دعاؤه وأعطي أمله وأعين على عدوه وعلى أسباب الخير وكان ممن يرافق نبيه صلى الله عليه وسلم في الجنات </w:t>
      </w:r>
      <w:r w:rsidR="00E01C52" w:rsidRPr="00867BDC">
        <w:rPr>
          <w:rFonts w:ascii="Simplified Arabic" w:hAnsi="Simplified Arabic" w:cs="Simplified Arabic"/>
          <w:color w:val="0070C0"/>
          <w:sz w:val="32"/>
          <w:szCs w:val="32"/>
          <w:rtl/>
          <w:lang w:bidi="ar-TN"/>
        </w:rPr>
        <w:t>»</w:t>
      </w:r>
      <w:r w:rsidR="00867BDC">
        <w:rPr>
          <w:rStyle w:val="Appelnotedebasdep"/>
          <w:rFonts w:ascii="Simplified Arabic" w:hAnsi="Simplified Arabic" w:cs="Simplified Arabic"/>
          <w:color w:val="0070C0"/>
          <w:sz w:val="32"/>
          <w:szCs w:val="32"/>
          <w:rtl/>
          <w:lang w:bidi="ar-TN"/>
        </w:rPr>
        <w:footnoteReference w:id="2"/>
      </w:r>
      <w:r w:rsidR="00867BDC">
        <w:rPr>
          <w:rFonts w:ascii="Simplified Arabic" w:hAnsi="Simplified Arabic" w:cs="Simplified Arabic" w:hint="cs"/>
          <w:sz w:val="32"/>
          <w:szCs w:val="32"/>
          <w:rtl/>
          <w:lang w:bidi="ar-TN"/>
        </w:rPr>
        <w:t>.</w:t>
      </w:r>
    </w:p>
    <w:p w:rsidR="00867BDC" w:rsidRPr="00103F33" w:rsidRDefault="00867BDC" w:rsidP="00867BD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ومنها العتق من النيران : أتاني جبريل ببشارة لم يأتني بمثلها قط فقال : من صل عليك مرّة واحدة صلىّ الله عليه بها عشرا ومن صلّى عليك عشرا صلّى الله عليه بها مائة ومن صلّى عليك مائة صلّى الله عليه بها ألفا ومن صلّى عليك ألفا حرّم الله جسده على النار.</w:t>
      </w:r>
    </w:p>
    <w:p w:rsidR="00CF0B2F" w:rsidRDefault="00CF0B2F">
      <w:pPr>
        <w:rPr>
          <w:rFonts w:ascii="Simplified Arabic" w:hAnsi="Simplified Arabic" w:cs="Simplified Arabic"/>
          <w:color w:val="000000"/>
          <w:sz w:val="32"/>
          <w:szCs w:val="32"/>
          <w:rtl/>
          <w:lang w:bidi="ar-TN"/>
        </w:rPr>
      </w:pPr>
      <w:r>
        <w:rPr>
          <w:rFonts w:ascii="Simplified Arabic" w:hAnsi="Simplified Arabic" w:cs="Simplified Arabic"/>
          <w:color w:val="000000"/>
          <w:sz w:val="32"/>
          <w:szCs w:val="32"/>
          <w:rtl/>
          <w:lang w:bidi="ar-TN"/>
        </w:rPr>
        <w:br w:type="page"/>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lastRenderedPageBreak/>
        <w:t>اللهمّ اجمعنا مع النبيّ صلى الله عليه وسلّم ظاهرا وباطنا يقظة ومناما دنيا وأخرى وزدنا محبّة فيه وإتباعا له وتعظيما لجنابه وسُنّته،</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صلّ وسلّم وبار</w:t>
      </w:r>
      <w:bookmarkStart w:id="0" w:name="_GoBack"/>
      <w:bookmarkEnd w:id="0"/>
      <w:r w:rsidRPr="00830924">
        <w:rPr>
          <w:rFonts w:ascii="Simplified Arabic" w:hAnsi="Simplified Arabic" w:cs="Simplified Arabic"/>
          <w:sz w:val="32"/>
          <w:szCs w:val="32"/>
          <w:rtl/>
          <w:lang w:bidi="ar-TN"/>
        </w:rPr>
        <w:t>ك على سيّدنا محمّد الفاتح الخاتم وعلى آله الطيّبين الطاهرين صلاة وسلاما دائمين بدوام ملك الله العظيم،</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وارضي</w:t>
      </w:r>
      <w:proofErr w:type="gramEnd"/>
      <w:r w:rsidRPr="00830924">
        <w:rPr>
          <w:rFonts w:ascii="Simplified Arabic" w:hAnsi="Simplified Arabic" w:cs="Simplified Arabic"/>
          <w:sz w:val="32"/>
          <w:szCs w:val="32"/>
          <w:rtl/>
          <w:lang w:bidi="ar-TN"/>
        </w:rPr>
        <w:t xml:space="preserve"> اللهمّ عن أصحاب رسولك وخلفاء نبيّك القائمين معه وبعده على النهج الذي ارتضاه واستَـنَّهُ خصوصا الخلفاء الأربعة والعشرة المُبشَّرين بالجنّة وآل بيت نبيّك الطيّبين الطاهرين،</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 xml:space="preserve">اللهمّ انصر </w:t>
      </w:r>
      <w:proofErr w:type="gramStart"/>
      <w:r w:rsidRPr="00830924">
        <w:rPr>
          <w:rFonts w:ascii="Simplified Arabic" w:hAnsi="Simplified Arabic" w:cs="Simplified Arabic"/>
          <w:sz w:val="32"/>
          <w:szCs w:val="32"/>
          <w:rtl/>
          <w:lang w:bidi="ar-TN"/>
        </w:rPr>
        <w:t>من</w:t>
      </w:r>
      <w:proofErr w:type="gramEnd"/>
      <w:r w:rsidRPr="00830924">
        <w:rPr>
          <w:rFonts w:ascii="Simplified Arabic" w:hAnsi="Simplified Arabic" w:cs="Simplified Arabic"/>
          <w:sz w:val="32"/>
          <w:szCs w:val="32"/>
          <w:rtl/>
          <w:lang w:bidi="ar-TN"/>
        </w:rPr>
        <w:t xml:space="preserve"> نصر الدّين واخذل من خذل المسلمين،</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اللهمّ أيّد</w:t>
      </w:r>
      <w:r>
        <w:rPr>
          <w:rFonts w:ascii="Simplified Arabic" w:hAnsi="Simplified Arabic" w:cs="Simplified Arabic" w:hint="cs"/>
          <w:sz w:val="32"/>
          <w:szCs w:val="32"/>
          <w:rtl/>
          <w:lang w:bidi="ar-TN"/>
        </w:rPr>
        <w:t>نا</w:t>
      </w:r>
      <w:r w:rsidRPr="00830924">
        <w:rPr>
          <w:rFonts w:ascii="Simplified Arabic" w:hAnsi="Simplified Arabic" w:cs="Simplified Arabic"/>
          <w:sz w:val="32"/>
          <w:szCs w:val="32"/>
          <w:rtl/>
          <w:lang w:bidi="ar-TN"/>
        </w:rPr>
        <w:t xml:space="preserve"> بنصرك وعزّك </w:t>
      </w:r>
      <w:r>
        <w:rPr>
          <w:rFonts w:ascii="Simplified Arabic" w:hAnsi="Simplified Arabic" w:cs="Simplified Arabic"/>
          <w:sz w:val="32"/>
          <w:szCs w:val="32"/>
          <w:rtl/>
          <w:lang w:bidi="ar-TN"/>
        </w:rPr>
        <w:t>ووفّق</w:t>
      </w:r>
      <w:r>
        <w:rPr>
          <w:rFonts w:ascii="Simplified Arabic" w:hAnsi="Simplified Arabic" w:cs="Simplified Arabic" w:hint="cs"/>
          <w:sz w:val="32"/>
          <w:szCs w:val="32"/>
          <w:rtl/>
          <w:lang w:bidi="ar-TN"/>
        </w:rPr>
        <w:t>نا</w:t>
      </w:r>
      <w:r w:rsidRPr="00830924">
        <w:rPr>
          <w:rFonts w:ascii="Simplified Arabic" w:hAnsi="Simplified Arabic" w:cs="Simplified Arabic"/>
          <w:sz w:val="32"/>
          <w:szCs w:val="32"/>
          <w:rtl/>
          <w:lang w:bidi="ar-TN"/>
        </w:rPr>
        <w:t xml:space="preserve"> لكلّ ما فيه خير الدنيا </w:t>
      </w:r>
      <w:proofErr w:type="gramStart"/>
      <w:r w:rsidRPr="00830924">
        <w:rPr>
          <w:rFonts w:ascii="Simplified Arabic" w:hAnsi="Simplified Arabic" w:cs="Simplified Arabic"/>
          <w:sz w:val="32"/>
          <w:szCs w:val="32"/>
          <w:rtl/>
          <w:lang w:bidi="ar-TN"/>
        </w:rPr>
        <w:t>والدين</w:t>
      </w:r>
      <w:proofErr w:type="gramEnd"/>
      <w:r w:rsidRPr="00830924">
        <w:rPr>
          <w:rFonts w:ascii="Simplified Arabic" w:hAnsi="Simplified Arabic" w:cs="Simplified Arabic"/>
          <w:sz w:val="32"/>
          <w:szCs w:val="32"/>
          <w:rtl/>
          <w:lang w:bidi="ar-TN"/>
        </w:rPr>
        <w:t>،</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آت نفوسنا تقواها وزكّها أنت خير من زكّاها أنت وليّها ومولاها،</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lastRenderedPageBreak/>
        <w:t>اللهمّ</w:t>
      </w:r>
      <w:proofErr w:type="gramEnd"/>
      <w:r w:rsidRPr="00830924">
        <w:rPr>
          <w:rFonts w:ascii="Simplified Arabic" w:hAnsi="Simplified Arabic" w:cs="Simplified Arabic"/>
          <w:sz w:val="32"/>
          <w:szCs w:val="32"/>
          <w:rtl/>
          <w:lang w:bidi="ar-TN"/>
        </w:rPr>
        <w:t xml:space="preserve"> اغفر لنا وارحمنا واسترنا وأجبرنا وارزقنا وارفعنا ولا تضعنا،</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إنّا نسألك من خير ما سألك منه سيّدنا محمّد صلى الله عليه وسلّم ونعوذ بك من الشرّ ما استعاذ بك منه سيّدنا محمّد صلى الله عليه وسلّم،</w:t>
      </w:r>
    </w:p>
    <w:p w:rsidR="00CF0B2F" w:rsidRPr="00830924" w:rsidRDefault="00CF0B2F" w:rsidP="00CF0B2F">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 xml:space="preserve">ويغفر الله لي </w:t>
      </w:r>
      <w:proofErr w:type="gramStart"/>
      <w:r w:rsidRPr="00830924">
        <w:rPr>
          <w:rFonts w:ascii="Simplified Arabic" w:hAnsi="Simplified Arabic" w:cs="Simplified Arabic"/>
          <w:sz w:val="32"/>
          <w:szCs w:val="32"/>
          <w:rtl/>
          <w:lang w:bidi="ar-TN"/>
        </w:rPr>
        <w:t>ولكم</w:t>
      </w:r>
      <w:proofErr w:type="gramEnd"/>
      <w:r w:rsidRPr="00830924">
        <w:rPr>
          <w:rFonts w:ascii="Simplified Arabic" w:hAnsi="Simplified Arabic" w:cs="Simplified Arabic"/>
          <w:sz w:val="32"/>
          <w:szCs w:val="32"/>
          <w:rtl/>
          <w:lang w:bidi="ar-TN"/>
        </w:rPr>
        <w:t>،</w:t>
      </w:r>
    </w:p>
    <w:p w:rsidR="00701C24" w:rsidRPr="00CF0B2F" w:rsidRDefault="00CF0B2F" w:rsidP="00CF0B2F">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سُبْحَانَ</w:t>
      </w:r>
      <w:proofErr w:type="gramEnd"/>
      <w:r w:rsidRPr="00830924">
        <w:rPr>
          <w:rFonts w:ascii="Simplified Arabic" w:hAnsi="Simplified Arabic" w:cs="Simplified Arabic"/>
          <w:sz w:val="32"/>
          <w:szCs w:val="32"/>
          <w:rtl/>
          <w:lang w:bidi="ar-TN"/>
        </w:rPr>
        <w:t xml:space="preserve"> رَبِّكَ رَبِّ الْعِزَّةِ عَمَّا يَصِفُونَ وَسَلَامٌ عَلَى الْمُرْسَلِينَ وَالْحَمْدُ لِلَّهِ رَبِّ الْعَالَمِينَ</w:t>
      </w:r>
    </w:p>
    <w:sectPr w:rsidR="00701C24" w:rsidRPr="00CF0B2F" w:rsidSect="007D18C6">
      <w:footerReference w:type="default" r:id="rId9"/>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A0" w:rsidRDefault="009018A0" w:rsidP="007D18C6">
      <w:pPr>
        <w:spacing w:after="0" w:line="240" w:lineRule="auto"/>
      </w:pPr>
      <w:r>
        <w:separator/>
      </w:r>
    </w:p>
  </w:endnote>
  <w:endnote w:type="continuationSeparator" w:id="0">
    <w:p w:rsidR="009018A0" w:rsidRDefault="009018A0" w:rsidP="007D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tl/>
      </w:rPr>
      <w:id w:val="1930232725"/>
      <w:docPartObj>
        <w:docPartGallery w:val="Page Numbers (Bottom of Page)"/>
        <w:docPartUnique/>
      </w:docPartObj>
    </w:sdtPr>
    <w:sdtEndPr/>
    <w:sdtContent>
      <w:p w:rsidR="007D18C6" w:rsidRPr="007D18C6" w:rsidRDefault="007D18C6" w:rsidP="007D18C6">
        <w:pPr>
          <w:pStyle w:val="Pieddepage"/>
          <w:bidi/>
          <w:jc w:val="right"/>
          <w:rPr>
            <w:b/>
            <w:bCs/>
            <w:sz w:val="20"/>
            <w:szCs w:val="20"/>
          </w:rPr>
        </w:pPr>
        <w:r w:rsidRPr="007D18C6">
          <w:rPr>
            <w:b/>
            <w:bCs/>
            <w:noProof/>
            <w:sz w:val="20"/>
            <w:szCs w:val="20"/>
            <w:lang w:eastAsia="fr-FR"/>
          </w:rPr>
          <mc:AlternateContent>
            <mc:Choice Requires="wpg">
              <w:drawing>
                <wp:anchor distT="0" distB="0" distL="114300" distR="114300" simplePos="0" relativeHeight="251659264" behindDoc="0" locked="0" layoutInCell="1" allowOverlap="1" wp14:anchorId="12EB882C" wp14:editId="70D3AE70">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8C6" w:rsidRPr="007D18C6" w:rsidRDefault="007D18C6">
                                <w:pPr>
                                  <w:jc w:val="center"/>
                                  <w:rPr>
                                    <w:b/>
                                    <w:bCs/>
                                    <w:sz w:val="20"/>
                                    <w:szCs w:val="20"/>
                                  </w:rPr>
                                </w:pPr>
                                <w:r w:rsidRPr="007D18C6">
                                  <w:rPr>
                                    <w:b/>
                                    <w:bCs/>
                                    <w:sz w:val="20"/>
                                    <w:szCs w:val="20"/>
                                  </w:rPr>
                                  <w:fldChar w:fldCharType="begin"/>
                                </w:r>
                                <w:r w:rsidRPr="007D18C6">
                                  <w:rPr>
                                    <w:b/>
                                    <w:bCs/>
                                    <w:sz w:val="20"/>
                                    <w:szCs w:val="20"/>
                                  </w:rPr>
                                  <w:instrText>PAGE    \* MERGEFORMAT</w:instrText>
                                </w:r>
                                <w:r w:rsidRPr="007D18C6">
                                  <w:rPr>
                                    <w:b/>
                                    <w:bCs/>
                                    <w:sz w:val="20"/>
                                    <w:szCs w:val="20"/>
                                  </w:rPr>
                                  <w:fldChar w:fldCharType="separate"/>
                                </w:r>
                                <w:r w:rsidR="00867BDC" w:rsidRPr="00867BDC">
                                  <w:rPr>
                                    <w:b/>
                                    <w:bCs/>
                                    <w:noProof/>
                                    <w:color w:val="8C8C8C" w:themeColor="background1" w:themeShade="8C"/>
                                    <w:sz w:val="20"/>
                                    <w:szCs w:val="20"/>
                                  </w:rPr>
                                  <w:t>6</w:t>
                                </w:r>
                                <w:r w:rsidRPr="007D18C6">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7D18C6" w:rsidRPr="007D18C6" w:rsidRDefault="007D18C6">
                          <w:pPr>
                            <w:jc w:val="center"/>
                            <w:rPr>
                              <w:b/>
                              <w:bCs/>
                              <w:sz w:val="20"/>
                              <w:szCs w:val="20"/>
                            </w:rPr>
                          </w:pPr>
                          <w:r w:rsidRPr="007D18C6">
                            <w:rPr>
                              <w:b/>
                              <w:bCs/>
                              <w:sz w:val="20"/>
                              <w:szCs w:val="20"/>
                            </w:rPr>
                            <w:fldChar w:fldCharType="begin"/>
                          </w:r>
                          <w:r w:rsidRPr="007D18C6">
                            <w:rPr>
                              <w:b/>
                              <w:bCs/>
                              <w:sz w:val="20"/>
                              <w:szCs w:val="20"/>
                            </w:rPr>
                            <w:instrText>PAGE    \* MERGEFORMAT</w:instrText>
                          </w:r>
                          <w:r w:rsidRPr="007D18C6">
                            <w:rPr>
                              <w:b/>
                              <w:bCs/>
                              <w:sz w:val="20"/>
                              <w:szCs w:val="20"/>
                            </w:rPr>
                            <w:fldChar w:fldCharType="separate"/>
                          </w:r>
                          <w:r w:rsidR="00867BDC" w:rsidRPr="00867BDC">
                            <w:rPr>
                              <w:b/>
                              <w:bCs/>
                              <w:noProof/>
                              <w:color w:val="8C8C8C" w:themeColor="background1" w:themeShade="8C"/>
                              <w:sz w:val="20"/>
                              <w:szCs w:val="20"/>
                            </w:rPr>
                            <w:t>6</w:t>
                          </w:r>
                          <w:r w:rsidRPr="007D18C6">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Pr="007D18C6">
          <w:rPr>
            <w:rFonts w:hint="cs"/>
            <w:b/>
            <w:bCs/>
            <w:sz w:val="20"/>
            <w:szCs w:val="20"/>
            <w:rtl/>
          </w:rPr>
          <w:t xml:space="preserve">سيدنا النبي </w:t>
        </w:r>
        <w:proofErr w:type="gramStart"/>
        <w:r w:rsidRPr="007D18C6">
          <w:rPr>
            <w:rFonts w:hint="cs"/>
            <w:b/>
            <w:bCs/>
            <w:sz w:val="20"/>
            <w:szCs w:val="20"/>
            <w:rtl/>
          </w:rPr>
          <w:t>مربيا</w:t>
        </w:r>
        <w:proofErr w:type="gramEnd"/>
        <w:r w:rsidRPr="007D18C6">
          <w:rPr>
            <w:rFonts w:hint="cs"/>
            <w:b/>
            <w:bCs/>
            <w:sz w:val="20"/>
            <w:szCs w:val="20"/>
            <w:rtl/>
          </w:rPr>
          <w:t xml:space="preserve"> ومعلما </w:t>
        </w:r>
        <w:r w:rsidRPr="007D18C6">
          <w:rPr>
            <w:b/>
            <w:bCs/>
            <w:sz w:val="20"/>
            <w:szCs w:val="20"/>
            <w:rtl/>
          </w:rPr>
          <w:t>–</w:t>
        </w:r>
        <w:r w:rsidR="00B06CBD">
          <w:rPr>
            <w:rFonts w:hint="cs"/>
            <w:b/>
            <w:bCs/>
            <w:sz w:val="20"/>
            <w:szCs w:val="20"/>
            <w:rtl/>
          </w:rPr>
          <w:t xml:space="preserve"> الخطبة الثانية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A0" w:rsidRDefault="009018A0" w:rsidP="007D18C6">
      <w:pPr>
        <w:spacing w:after="0" w:line="240" w:lineRule="auto"/>
      </w:pPr>
      <w:r>
        <w:separator/>
      </w:r>
    </w:p>
  </w:footnote>
  <w:footnote w:type="continuationSeparator" w:id="0">
    <w:p w:rsidR="009018A0" w:rsidRDefault="009018A0" w:rsidP="007D18C6">
      <w:pPr>
        <w:spacing w:after="0" w:line="240" w:lineRule="auto"/>
      </w:pPr>
      <w:r>
        <w:continuationSeparator/>
      </w:r>
    </w:p>
  </w:footnote>
  <w:footnote w:id="1">
    <w:p w:rsidR="00103F33" w:rsidRPr="00103F33" w:rsidRDefault="00103F33" w:rsidP="00103F33">
      <w:pPr>
        <w:autoSpaceDE w:val="0"/>
        <w:autoSpaceDN w:val="0"/>
        <w:bidi/>
        <w:adjustRightInd w:val="0"/>
        <w:spacing w:after="0" w:line="240" w:lineRule="auto"/>
        <w:rPr>
          <w:rFonts w:ascii="Simplified Arabic" w:hAnsi="Simplified Arabic" w:cs="Simplified Arabic"/>
          <w:sz w:val="24"/>
          <w:szCs w:val="24"/>
          <w:rtl/>
          <w:lang w:bidi="ar-TN"/>
        </w:rPr>
      </w:pPr>
      <w:r w:rsidRPr="00103F33">
        <w:rPr>
          <w:rStyle w:val="Appelnotedebasdep"/>
          <w:rFonts w:ascii="Simplified Arabic" w:hAnsi="Simplified Arabic" w:cs="Simplified Arabic"/>
          <w:sz w:val="24"/>
          <w:szCs w:val="24"/>
        </w:rPr>
        <w:footnoteRef/>
      </w:r>
      <w:r w:rsidRPr="00103F33">
        <w:rPr>
          <w:rFonts w:ascii="Simplified Arabic" w:hAnsi="Simplified Arabic" w:cs="Simplified Arabic"/>
          <w:sz w:val="24"/>
          <w:szCs w:val="24"/>
        </w:rPr>
        <w:t xml:space="preserve"> </w:t>
      </w:r>
      <w:r w:rsidRPr="00103F33">
        <w:rPr>
          <w:rFonts w:ascii="Simplified Arabic" w:hAnsi="Simplified Arabic" w:cs="Simplified Arabic"/>
          <w:sz w:val="24"/>
          <w:szCs w:val="24"/>
          <w:rtl/>
          <w:lang w:bidi="ar-TN"/>
        </w:rPr>
        <w:t xml:space="preserve"> عَنْ أَنَسِ بْنِ مَالِكٍ، خَادِمِ النَّبِيِّ صَلَّى اللَّهُ عَلَيْهِ وَسَلَّمَ قَالَ</w:t>
      </w:r>
      <w:r>
        <w:rPr>
          <w:rFonts w:ascii="Simplified Arabic" w:hAnsi="Simplified Arabic" w:cs="Simplified Arabic" w:hint="cs"/>
          <w:sz w:val="24"/>
          <w:szCs w:val="24"/>
          <w:rtl/>
          <w:lang w:bidi="ar-TN"/>
        </w:rPr>
        <w:t xml:space="preserve"> </w:t>
      </w:r>
      <w:r w:rsidRPr="00103F33">
        <w:rPr>
          <w:rFonts w:ascii="Simplified Arabic" w:hAnsi="Simplified Arabic" w:cs="Simplified Arabic"/>
          <w:sz w:val="24"/>
          <w:szCs w:val="24"/>
          <w:rtl/>
          <w:lang w:bidi="ar-TN"/>
        </w:rPr>
        <w:t>: قَالَ النَّبِيُّ صَلَّى اللَّهُ عَلَيْهِ وَسَلَّمَ</w:t>
      </w:r>
      <w:r>
        <w:rPr>
          <w:rFonts w:ascii="Simplified Arabic" w:hAnsi="Simplified Arabic" w:cs="Simplified Arabic" w:hint="cs"/>
          <w:sz w:val="24"/>
          <w:szCs w:val="24"/>
          <w:rtl/>
          <w:lang w:bidi="ar-TN"/>
        </w:rPr>
        <w:t xml:space="preserve"> </w:t>
      </w:r>
      <w:r w:rsidRPr="00103F33">
        <w:rPr>
          <w:rFonts w:ascii="Simplified Arabic" w:hAnsi="Simplified Arabic" w:cs="Simplified Arabic"/>
          <w:color w:val="0070C0"/>
          <w:sz w:val="24"/>
          <w:szCs w:val="24"/>
          <w:rtl/>
          <w:lang w:bidi="ar-TN"/>
        </w:rPr>
        <w:t>«</w:t>
      </w:r>
      <w:r w:rsidRPr="00103F33">
        <w:rPr>
          <w:rFonts w:ascii="Simplified Arabic" w:hAnsi="Simplified Arabic" w:cs="Simplified Arabic" w:hint="cs"/>
          <w:color w:val="0070C0"/>
          <w:sz w:val="24"/>
          <w:szCs w:val="24"/>
          <w:rtl/>
          <w:lang w:bidi="ar-TN"/>
        </w:rPr>
        <w:t xml:space="preserve"> </w:t>
      </w:r>
      <w:r w:rsidRPr="00103F33">
        <w:rPr>
          <w:rFonts w:ascii="Simplified Arabic" w:hAnsi="Simplified Arabic" w:cs="Simplified Arabic"/>
          <w:color w:val="0070C0"/>
          <w:sz w:val="24"/>
          <w:szCs w:val="24"/>
          <w:rtl/>
          <w:lang w:bidi="ar-TN"/>
        </w:rPr>
        <w:t>إِنَّ أَقْرَبَكُمْ مِنِّي يَوْمَ الْقِيَامَةِ فِي كُلِّ مَوْطِنٍ أَكْثَرُكُمْ عَلَيَّ صَلَاةً فِي الدُّنْيَا مَنْ صَلَّى عَلَيَّ فِي يَوْمِ الْجُمُعَةِ وَلَيْلَةِ الْجُمُعَةِ، قَضَى اللهُ لَهُ مِائَةَ حَاجَةٍ، سَبْعِينَ مِنْ حَوَائِجِ الْآخِرَةِ، وَثَلَاثِينَ مِنْ حَوَائِجِ الدُّنْيَا، ثُمَّ يُوَكِّلُ اللهُ بِذَلِكَ مَلَكًا يُدْخِلُهُ فِي قَبْرِهِ كَمَا يُدْخِلُ عَلَيْكُمُ الْهَدَايَا، يُخْبِرُنِي مَنْ صَلَّى عَلَيَّ بِاسْمِهِ وَنَسَبِهِ إِلَى عَشِيرَتِهِ فَأُثْبِتُهُ عِنْدِي فِي صَحِيفَةٍ بَيْضَاءَ »</w:t>
      </w:r>
      <w:r w:rsidRPr="00103F33">
        <w:rPr>
          <w:rFonts w:ascii="Simplified Arabic" w:hAnsi="Simplified Arabic" w:cs="Simplified Arabic" w:hint="cs"/>
          <w:color w:val="0070C0"/>
          <w:sz w:val="24"/>
          <w:szCs w:val="24"/>
          <w:rtl/>
          <w:lang w:bidi="ar-TN"/>
        </w:rPr>
        <w:t xml:space="preserve"> </w:t>
      </w:r>
      <w:r>
        <w:rPr>
          <w:rFonts w:ascii="Simplified Arabic" w:hAnsi="Simplified Arabic" w:cs="Simplified Arabic" w:hint="cs"/>
          <w:sz w:val="24"/>
          <w:szCs w:val="24"/>
          <w:rtl/>
          <w:lang w:bidi="ar-TN"/>
        </w:rPr>
        <w:t>البيهقي في شعب الإيمان والسيوطي في الجامع الكبير</w:t>
      </w:r>
    </w:p>
  </w:footnote>
  <w:footnote w:id="2">
    <w:p w:rsidR="00867BDC" w:rsidRPr="00867BDC" w:rsidRDefault="00867BDC" w:rsidP="00867BDC">
      <w:pPr>
        <w:pStyle w:val="Notedebasdepage"/>
        <w:bidi/>
        <w:rPr>
          <w:rFonts w:ascii="Simplified Arabic" w:hAnsi="Simplified Arabic" w:cs="Simplified Arabic"/>
          <w:sz w:val="24"/>
          <w:szCs w:val="24"/>
          <w:rtl/>
          <w:lang w:bidi="ar-TN"/>
        </w:rPr>
      </w:pPr>
      <w:r w:rsidRPr="00867BDC">
        <w:rPr>
          <w:rStyle w:val="Appelnotedebasdep"/>
          <w:rFonts w:ascii="Simplified Arabic" w:hAnsi="Simplified Arabic" w:cs="Simplified Arabic"/>
          <w:sz w:val="24"/>
          <w:szCs w:val="24"/>
        </w:rPr>
        <w:footnoteRef/>
      </w:r>
      <w:r w:rsidRPr="00867BDC">
        <w:rPr>
          <w:rFonts w:ascii="Simplified Arabic" w:hAnsi="Simplified Arabic" w:cs="Simplified Arabic"/>
          <w:sz w:val="24"/>
          <w:szCs w:val="24"/>
        </w:rPr>
        <w:t xml:space="preserve"> </w:t>
      </w:r>
      <w:r w:rsidRPr="00867BDC">
        <w:rPr>
          <w:rFonts w:ascii="Simplified Arabic" w:hAnsi="Simplified Arabic" w:cs="Simplified Arabic"/>
          <w:sz w:val="24"/>
          <w:szCs w:val="24"/>
          <w:rtl/>
          <w:lang w:bidi="ar-TN"/>
        </w:rPr>
        <w:t xml:space="preserve"> أخرجه أحمد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26135"/>
    <w:multiLevelType w:val="hybridMultilevel"/>
    <w:tmpl w:val="D8140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C6"/>
    <w:rsid w:val="000B6177"/>
    <w:rsid w:val="00103F33"/>
    <w:rsid w:val="00114BC6"/>
    <w:rsid w:val="00151B0B"/>
    <w:rsid w:val="001F526D"/>
    <w:rsid w:val="00244430"/>
    <w:rsid w:val="00287DDC"/>
    <w:rsid w:val="002A6312"/>
    <w:rsid w:val="003D3006"/>
    <w:rsid w:val="004570E0"/>
    <w:rsid w:val="005E182E"/>
    <w:rsid w:val="005E3908"/>
    <w:rsid w:val="00627686"/>
    <w:rsid w:val="00653D44"/>
    <w:rsid w:val="00701C24"/>
    <w:rsid w:val="0073753E"/>
    <w:rsid w:val="007D18C6"/>
    <w:rsid w:val="00867BDC"/>
    <w:rsid w:val="00876B52"/>
    <w:rsid w:val="00887E04"/>
    <w:rsid w:val="008D308D"/>
    <w:rsid w:val="009018A0"/>
    <w:rsid w:val="00904490"/>
    <w:rsid w:val="00AE354A"/>
    <w:rsid w:val="00B06CBD"/>
    <w:rsid w:val="00B13E78"/>
    <w:rsid w:val="00B365AD"/>
    <w:rsid w:val="00B54390"/>
    <w:rsid w:val="00C609EC"/>
    <w:rsid w:val="00CE26DA"/>
    <w:rsid w:val="00CE6AA0"/>
    <w:rsid w:val="00CF0B2F"/>
    <w:rsid w:val="00D1135D"/>
    <w:rsid w:val="00D35AAB"/>
    <w:rsid w:val="00D67814"/>
    <w:rsid w:val="00E01C52"/>
    <w:rsid w:val="00E805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18C6"/>
    <w:pPr>
      <w:tabs>
        <w:tab w:val="center" w:pos="4153"/>
        <w:tab w:val="right" w:pos="8306"/>
      </w:tabs>
      <w:spacing w:after="0" w:line="240" w:lineRule="auto"/>
    </w:pPr>
  </w:style>
  <w:style w:type="character" w:customStyle="1" w:styleId="En-tteCar">
    <w:name w:val="En-tête Car"/>
    <w:basedOn w:val="Policepardfaut"/>
    <w:link w:val="En-tte"/>
    <w:uiPriority w:val="99"/>
    <w:rsid w:val="007D18C6"/>
  </w:style>
  <w:style w:type="paragraph" w:styleId="Pieddepage">
    <w:name w:val="footer"/>
    <w:basedOn w:val="Normal"/>
    <w:link w:val="PieddepageCar"/>
    <w:uiPriority w:val="99"/>
    <w:unhideWhenUsed/>
    <w:rsid w:val="007D18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D18C6"/>
  </w:style>
  <w:style w:type="paragraph" w:styleId="Notedebasdepage">
    <w:name w:val="footnote text"/>
    <w:basedOn w:val="Normal"/>
    <w:link w:val="NotedebasdepageCar"/>
    <w:uiPriority w:val="99"/>
    <w:semiHidden/>
    <w:unhideWhenUsed/>
    <w:rsid w:val="007D18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18C6"/>
    <w:rPr>
      <w:sz w:val="20"/>
      <w:szCs w:val="20"/>
    </w:rPr>
  </w:style>
  <w:style w:type="character" w:styleId="Appelnotedebasdep">
    <w:name w:val="footnote reference"/>
    <w:basedOn w:val="Policepardfaut"/>
    <w:uiPriority w:val="99"/>
    <w:semiHidden/>
    <w:unhideWhenUsed/>
    <w:rsid w:val="007D18C6"/>
    <w:rPr>
      <w:vertAlign w:val="superscript"/>
    </w:rPr>
  </w:style>
  <w:style w:type="paragraph" w:styleId="Paragraphedeliste">
    <w:name w:val="List Paragraph"/>
    <w:basedOn w:val="Normal"/>
    <w:uiPriority w:val="34"/>
    <w:qFormat/>
    <w:rsid w:val="00B54390"/>
    <w:pPr>
      <w:ind w:left="720"/>
      <w:contextualSpacing/>
    </w:pPr>
  </w:style>
  <w:style w:type="character" w:styleId="Lienhypertexte">
    <w:name w:val="Hyperlink"/>
    <w:basedOn w:val="Policepardfaut"/>
    <w:uiPriority w:val="99"/>
    <w:semiHidden/>
    <w:unhideWhenUsed/>
    <w:rsid w:val="00C609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18C6"/>
    <w:pPr>
      <w:tabs>
        <w:tab w:val="center" w:pos="4153"/>
        <w:tab w:val="right" w:pos="8306"/>
      </w:tabs>
      <w:spacing w:after="0" w:line="240" w:lineRule="auto"/>
    </w:pPr>
  </w:style>
  <w:style w:type="character" w:customStyle="1" w:styleId="En-tteCar">
    <w:name w:val="En-tête Car"/>
    <w:basedOn w:val="Policepardfaut"/>
    <w:link w:val="En-tte"/>
    <w:uiPriority w:val="99"/>
    <w:rsid w:val="007D18C6"/>
  </w:style>
  <w:style w:type="paragraph" w:styleId="Pieddepage">
    <w:name w:val="footer"/>
    <w:basedOn w:val="Normal"/>
    <w:link w:val="PieddepageCar"/>
    <w:uiPriority w:val="99"/>
    <w:unhideWhenUsed/>
    <w:rsid w:val="007D18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D18C6"/>
  </w:style>
  <w:style w:type="paragraph" w:styleId="Notedebasdepage">
    <w:name w:val="footnote text"/>
    <w:basedOn w:val="Normal"/>
    <w:link w:val="NotedebasdepageCar"/>
    <w:uiPriority w:val="99"/>
    <w:semiHidden/>
    <w:unhideWhenUsed/>
    <w:rsid w:val="007D18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18C6"/>
    <w:rPr>
      <w:sz w:val="20"/>
      <w:szCs w:val="20"/>
    </w:rPr>
  </w:style>
  <w:style w:type="character" w:styleId="Appelnotedebasdep">
    <w:name w:val="footnote reference"/>
    <w:basedOn w:val="Policepardfaut"/>
    <w:uiPriority w:val="99"/>
    <w:semiHidden/>
    <w:unhideWhenUsed/>
    <w:rsid w:val="007D18C6"/>
    <w:rPr>
      <w:vertAlign w:val="superscript"/>
    </w:rPr>
  </w:style>
  <w:style w:type="paragraph" w:styleId="Paragraphedeliste">
    <w:name w:val="List Paragraph"/>
    <w:basedOn w:val="Normal"/>
    <w:uiPriority w:val="34"/>
    <w:qFormat/>
    <w:rsid w:val="00B54390"/>
    <w:pPr>
      <w:ind w:left="720"/>
      <w:contextualSpacing/>
    </w:pPr>
  </w:style>
  <w:style w:type="character" w:styleId="Lienhypertexte">
    <w:name w:val="Hyperlink"/>
    <w:basedOn w:val="Policepardfaut"/>
    <w:uiPriority w:val="99"/>
    <w:semiHidden/>
    <w:unhideWhenUsed/>
    <w:rsid w:val="00C60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7C4A-D9F2-4757-B793-05DCAFA6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655</Words>
  <Characters>3605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2</cp:revision>
  <cp:lastPrinted>2015-02-23T11:35:00Z</cp:lastPrinted>
  <dcterms:created xsi:type="dcterms:W3CDTF">2015-03-02T08:38:00Z</dcterms:created>
  <dcterms:modified xsi:type="dcterms:W3CDTF">2015-03-02T08:38:00Z</dcterms:modified>
</cp:coreProperties>
</file>